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50" w:rsidRDefault="00BD5650" w:rsidP="00BD5650">
      <w:pPr>
        <w:pStyle w:val="Heading1"/>
        <w:shd w:val="clear" w:color="auto" w:fill="FFFFFF"/>
        <w:jc w:val="center"/>
        <w:rPr>
          <w:rFonts w:ascii="Arial" w:hAnsi="Arial" w:cs="Arial"/>
          <w:color w:val="808080"/>
        </w:rPr>
      </w:pPr>
      <w:r>
        <w:rPr>
          <w:rFonts w:ascii="Arial" w:hAnsi="Arial" w:cs="Arial"/>
          <w:color w:val="0000FF"/>
        </w:rPr>
        <w:t>CME</w:t>
      </w:r>
      <w:r>
        <w:rPr>
          <w:rStyle w:val="apple-converted-space"/>
          <w:rFonts w:ascii="Arial" w:hAnsi="Arial" w:cs="Arial"/>
          <w:color w:val="0000FF"/>
          <w:sz w:val="44"/>
          <w:szCs w:val="44"/>
        </w:rPr>
        <w:t> </w:t>
      </w:r>
      <w:r>
        <w:rPr>
          <w:rFonts w:ascii="Arial" w:hAnsi="Arial" w:cs="Arial"/>
          <w:color w:val="0000FF"/>
          <w:sz w:val="44"/>
          <w:szCs w:val="44"/>
        </w:rPr>
        <w:t>on</w:t>
      </w:r>
    </w:p>
    <w:p w:rsidR="00BD5650" w:rsidRDefault="00BD5650" w:rsidP="00BD5650">
      <w:pPr>
        <w:pStyle w:val="Heading1"/>
        <w:shd w:val="clear" w:color="auto" w:fill="FFFFFF"/>
        <w:jc w:val="center"/>
        <w:rPr>
          <w:rFonts w:ascii="Arial" w:hAnsi="Arial" w:cs="Arial"/>
          <w:color w:val="808080"/>
        </w:rPr>
      </w:pPr>
      <w:r>
        <w:rPr>
          <w:rFonts w:ascii="Arial" w:hAnsi="Arial" w:cs="Arial"/>
          <w:color w:val="0000FF"/>
        </w:rPr>
        <w:t>“</w:t>
      </w:r>
      <w:r>
        <w:rPr>
          <w:rFonts w:ascii="Arial" w:hAnsi="Arial" w:cs="Arial"/>
          <w:color w:val="0000FF"/>
          <w:sz w:val="44"/>
          <w:szCs w:val="44"/>
        </w:rPr>
        <w:t>NABL - Impact on Laboratory Medicine”</w:t>
      </w:r>
    </w:p>
    <w:p w:rsidR="00BD5650" w:rsidRDefault="00BD5650" w:rsidP="00BD565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40"/>
          <w:szCs w:val="40"/>
        </w:rPr>
      </w:pPr>
      <w:bookmarkStart w:id="0" w:name="_GoBack"/>
      <w:bookmarkEnd w:id="0"/>
    </w:p>
    <w:p w:rsidR="00BD5650" w:rsidRPr="00BD5650" w:rsidRDefault="00BD5650" w:rsidP="00BD565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48"/>
          <w:szCs w:val="48"/>
        </w:rPr>
      </w:pPr>
      <w:r w:rsidRPr="00BD5650">
        <w:rPr>
          <w:rFonts w:ascii="Arial" w:eastAsia="Times New Roman" w:hAnsi="Arial" w:cs="Arial"/>
          <w:b/>
          <w:bCs/>
          <w:color w:val="808080"/>
          <w:kern w:val="36"/>
          <w:sz w:val="40"/>
          <w:szCs w:val="40"/>
        </w:rPr>
        <w:t>Organized by</w:t>
      </w:r>
    </w:p>
    <w:p w:rsidR="00BD5650" w:rsidRPr="00BD5650" w:rsidRDefault="00BD5650" w:rsidP="00BD565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48"/>
          <w:szCs w:val="48"/>
        </w:rPr>
      </w:pPr>
      <w:r w:rsidRPr="00BD5650">
        <w:rPr>
          <w:rFonts w:ascii="Arial" w:eastAsia="Times New Roman" w:hAnsi="Arial" w:cs="Arial"/>
          <w:b/>
          <w:bCs/>
          <w:color w:val="FF00FF"/>
          <w:kern w:val="36"/>
          <w:sz w:val="40"/>
          <w:szCs w:val="40"/>
        </w:rPr>
        <w:t>Biochemistry Department</w:t>
      </w:r>
    </w:p>
    <w:p w:rsidR="00BD5650" w:rsidRPr="00BD5650" w:rsidRDefault="00BD5650" w:rsidP="00BD565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48"/>
          <w:szCs w:val="48"/>
        </w:rPr>
      </w:pPr>
      <w:r w:rsidRPr="00BD5650">
        <w:rPr>
          <w:rFonts w:ascii="Arial" w:eastAsia="Times New Roman" w:hAnsi="Arial" w:cs="Arial"/>
          <w:b/>
          <w:bCs/>
          <w:color w:val="FF00FF"/>
          <w:kern w:val="36"/>
          <w:sz w:val="40"/>
          <w:szCs w:val="40"/>
        </w:rPr>
        <w:t>Government Medical College, Surat</w:t>
      </w:r>
    </w:p>
    <w:p w:rsidR="00BD5650" w:rsidRPr="00BD5650" w:rsidRDefault="00BD5650" w:rsidP="00BD565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48"/>
          <w:szCs w:val="48"/>
        </w:rPr>
      </w:pPr>
      <w:r w:rsidRPr="00BD5650">
        <w:rPr>
          <w:rFonts w:ascii="Arial" w:eastAsia="Times New Roman" w:hAnsi="Arial" w:cs="Arial"/>
          <w:b/>
          <w:bCs/>
          <w:color w:val="808080"/>
          <w:kern w:val="36"/>
          <w:sz w:val="40"/>
          <w:szCs w:val="40"/>
        </w:rPr>
        <w:t>&amp;</w:t>
      </w:r>
    </w:p>
    <w:p w:rsidR="00BD5650" w:rsidRPr="00BD5650" w:rsidRDefault="00BD5650" w:rsidP="00BD565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48"/>
          <w:szCs w:val="48"/>
        </w:rPr>
      </w:pPr>
      <w:r w:rsidRPr="00BD5650">
        <w:rPr>
          <w:rFonts w:ascii="Arial" w:eastAsia="Times New Roman" w:hAnsi="Arial" w:cs="Arial"/>
          <w:b/>
          <w:bCs/>
          <w:color w:val="00FF00"/>
          <w:kern w:val="36"/>
          <w:sz w:val="40"/>
          <w:szCs w:val="40"/>
        </w:rPr>
        <w:t>Association of Medical Biochemists of India</w:t>
      </w:r>
    </w:p>
    <w:p w:rsidR="00BD5650" w:rsidRPr="00BD5650" w:rsidRDefault="00BD5650" w:rsidP="00BD565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08080"/>
          <w:kern w:val="36"/>
          <w:sz w:val="48"/>
          <w:szCs w:val="48"/>
        </w:rPr>
      </w:pPr>
      <w:r w:rsidRPr="00BD5650">
        <w:rPr>
          <w:rFonts w:ascii="Arial" w:eastAsia="Times New Roman" w:hAnsi="Arial" w:cs="Arial"/>
          <w:b/>
          <w:bCs/>
          <w:color w:val="00FF00"/>
          <w:kern w:val="36"/>
          <w:sz w:val="40"/>
          <w:szCs w:val="40"/>
        </w:rPr>
        <w:t>Gujarat Chapter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40"/>
          <w:szCs w:val="40"/>
        </w:rPr>
        <w:t>On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40"/>
          <w:szCs w:val="40"/>
        </w:rPr>
        <w:t>27/09/2014, Saturday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40"/>
          <w:szCs w:val="40"/>
        </w:rPr>
        <w:t>At Govt. Medical College, 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FF00FF"/>
          <w:sz w:val="36"/>
          <w:szCs w:val="36"/>
          <w:u w:val="single"/>
        </w:rPr>
        <w:t>Proposed CME Schedule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808080"/>
          <w:sz w:val="19"/>
          <w:szCs w:val="19"/>
        </w:rPr>
      </w:pPr>
    </w:p>
    <w:tbl>
      <w:tblPr>
        <w:tblW w:w="921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9"/>
        <w:gridCol w:w="4051"/>
        <w:gridCol w:w="2172"/>
        <w:gridCol w:w="2048"/>
      </w:tblGrid>
      <w:tr w:rsidR="00BD5650" w:rsidRPr="00BD5650" w:rsidTr="00BD5650">
        <w:trPr>
          <w:trHeight w:val="435"/>
          <w:tblCellSpacing w:w="0" w:type="dxa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Date 27th September 2014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Time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Speaker</w:t>
            </w:r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Registration, Tea, Breakfast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8.30AM – 9.30AM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Inauguration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9.30AM -10AM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Session I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NABL Accreditation Process – An overview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10 AM-11.30AM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Dr</w:t>
            </w:r>
            <w:proofErr w:type="spellEnd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 xml:space="preserve"> Pramod Ingle</w:t>
            </w:r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lastRenderedPageBreak/>
              <w:t>Session II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Changes in post graduate syllabus, training, evaluation, scope and opportunity – an NABL perspective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11.30AM-01PM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Dr</w:t>
            </w:r>
            <w:proofErr w:type="spellEnd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 xml:space="preserve"> </w:t>
            </w: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Puneet</w:t>
            </w:r>
            <w:proofErr w:type="spellEnd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 xml:space="preserve"> </w:t>
            </w: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Saxena</w:t>
            </w:r>
            <w:proofErr w:type="spellEnd"/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LUNCH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01PM-02PM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Session III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NABL accreditation – role of open source software technologies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02PM-03PM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Dr</w:t>
            </w:r>
            <w:proofErr w:type="spellEnd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 xml:space="preserve"> </w:t>
            </w: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Shailesh</w:t>
            </w:r>
            <w:proofErr w:type="spellEnd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 xml:space="preserve"> Patel</w:t>
            </w:r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Session IV</w:t>
            </w:r>
          </w:p>
        </w:tc>
        <w:tc>
          <w:tcPr>
            <w:tcW w:w="3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Poster Presentation/Oral Presentation and TEA</w:t>
            </w:r>
          </w:p>
        </w:tc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03PM-4.30PM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Session V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Panel discussion on challenges in NABL accreditation in Government Teaching Hospitals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4.30PM-5.30PM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Dr</w:t>
            </w:r>
            <w:proofErr w:type="spellEnd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 xml:space="preserve"> Manish </w:t>
            </w: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Chakrabarti</w:t>
            </w:r>
            <w:proofErr w:type="spellEnd"/>
          </w:p>
          <w:p w:rsidR="00BD5650" w:rsidRPr="00BD5650" w:rsidRDefault="00BD5650" w:rsidP="00BD565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&amp;</w:t>
            </w:r>
          </w:p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Dr</w:t>
            </w:r>
            <w:proofErr w:type="spellEnd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 xml:space="preserve"> </w:t>
            </w:r>
            <w:proofErr w:type="spellStart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>Shilpa</w:t>
            </w:r>
            <w:proofErr w:type="spellEnd"/>
            <w:r w:rsidRPr="00BD5650">
              <w:rPr>
                <w:rFonts w:ascii="Arial" w:eastAsia="Times New Roman" w:hAnsi="Arial" w:cs="Arial"/>
                <w:b/>
                <w:bCs/>
                <w:color w:val="808080"/>
                <w:sz w:val="19"/>
                <w:szCs w:val="19"/>
              </w:rPr>
              <w:t xml:space="preserve"> Jain</w:t>
            </w:r>
          </w:p>
        </w:tc>
      </w:tr>
      <w:tr w:rsidR="00BD5650" w:rsidRPr="00BD5650" w:rsidTr="00BD5650">
        <w:trPr>
          <w:trHeight w:val="105"/>
          <w:tblCellSpacing w:w="0" w:type="dxa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  <w:tc>
          <w:tcPr>
            <w:tcW w:w="3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Valedictory function</w:t>
            </w:r>
          </w:p>
        </w:tc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Arial" w:eastAsia="Times New Roman" w:hAnsi="Arial" w:cs="Arial"/>
                <w:color w:val="808080"/>
                <w:sz w:val="19"/>
                <w:szCs w:val="19"/>
              </w:rPr>
              <w:t>5.30PM-6.00PM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</w:p>
        </w:tc>
      </w:tr>
      <w:tr w:rsidR="00BD5650" w:rsidRPr="00BD5650" w:rsidTr="00BD5650">
        <w:trPr>
          <w:trHeight w:val="90"/>
          <w:tblCellSpacing w:w="0" w:type="dxa"/>
        </w:trPr>
        <w:tc>
          <w:tcPr>
            <w:tcW w:w="8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650" w:rsidRPr="00BD5650" w:rsidRDefault="00BD5650" w:rsidP="00BD56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808080"/>
                <w:sz w:val="19"/>
                <w:szCs w:val="19"/>
              </w:rPr>
            </w:pPr>
            <w:r w:rsidRPr="00BD5650">
              <w:rPr>
                <w:rFonts w:ascii="Cambria" w:eastAsia="Times New Roman" w:hAnsi="Cambria" w:cs="Arial"/>
                <w:b/>
                <w:bCs/>
                <w:color w:val="008000"/>
                <w:sz w:val="19"/>
                <w:szCs w:val="19"/>
              </w:rPr>
              <w:t>Proposed to MCI for 4 Credit Hours</w:t>
            </w:r>
          </w:p>
        </w:tc>
      </w:tr>
    </w:tbl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 xml:space="preserve">Venue : Auditorium Hall, </w:t>
      </w:r>
      <w:proofErr w:type="spellStart"/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Mahavir</w:t>
      </w:r>
      <w:proofErr w:type="spellEnd"/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 xml:space="preserve"> Cardiac Hospital, </w:t>
      </w:r>
      <w:proofErr w:type="spellStart"/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Athwa</w:t>
      </w:r>
      <w:proofErr w:type="spellEnd"/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 xml:space="preserve"> Gate, Opposite </w:t>
      </w:r>
      <w:proofErr w:type="spellStart"/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Vanita</w:t>
      </w:r>
      <w:proofErr w:type="spellEnd"/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 xml:space="preserve"> </w:t>
      </w:r>
      <w:proofErr w:type="spellStart"/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Vishram</w:t>
      </w:r>
      <w:proofErr w:type="spellEnd"/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 xml:space="preserve"> Ground, 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19"/>
          <w:szCs w:val="19"/>
        </w:rPr>
        <w:t>Last date for Registration :20/09/2014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19"/>
          <w:szCs w:val="19"/>
        </w:rPr>
        <w:t>Last date for abstract submission :22/09/2014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19"/>
          <w:szCs w:val="19"/>
        </w:rPr>
        <w:t>Maximum acceptance limit of registration : :125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19"/>
          <w:szCs w:val="19"/>
        </w:rPr>
        <w:t>Spot registration is accepted after prior communication.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For inquiry on registration:</w:t>
      </w:r>
    </w:p>
    <w:p w:rsidR="00BD5650" w:rsidRPr="00BD5650" w:rsidRDefault="00BD5650" w:rsidP="00BD565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19"/>
          <w:szCs w:val="19"/>
        </w:rPr>
        <w:t xml:space="preserve">Dr. Sarita </w:t>
      </w:r>
      <w:proofErr w:type="spellStart"/>
      <w:r w:rsidRPr="00BD5650">
        <w:rPr>
          <w:rFonts w:ascii="Cambria" w:eastAsia="Times New Roman" w:hAnsi="Cambria" w:cs="Arial"/>
          <w:color w:val="808080"/>
          <w:sz w:val="19"/>
          <w:szCs w:val="19"/>
        </w:rPr>
        <w:t>Mangukiya</w:t>
      </w:r>
      <w:proofErr w:type="spellEnd"/>
      <w:r w:rsidRPr="00BD5650">
        <w:rPr>
          <w:rFonts w:ascii="Cambria" w:eastAsia="Times New Roman" w:hAnsi="Cambria" w:cs="Arial"/>
          <w:color w:val="808080"/>
          <w:sz w:val="19"/>
          <w:szCs w:val="19"/>
        </w:rPr>
        <w:t>, Senior resident, Biochemistry M: 9727384044</w:t>
      </w:r>
    </w:p>
    <w:p w:rsidR="00BD5650" w:rsidRPr="00BD5650" w:rsidRDefault="00BD5650" w:rsidP="00BD565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19"/>
          <w:szCs w:val="19"/>
        </w:rPr>
        <w:t xml:space="preserve">Dr. </w:t>
      </w:r>
      <w:proofErr w:type="spellStart"/>
      <w:r w:rsidRPr="00BD5650">
        <w:rPr>
          <w:rFonts w:ascii="Cambria" w:eastAsia="Times New Roman" w:hAnsi="Cambria" w:cs="Arial"/>
          <w:color w:val="808080"/>
          <w:sz w:val="19"/>
          <w:szCs w:val="19"/>
        </w:rPr>
        <w:t>Riddhi</w:t>
      </w:r>
      <w:proofErr w:type="spellEnd"/>
      <w:r w:rsidRPr="00BD5650">
        <w:rPr>
          <w:rFonts w:ascii="Cambria" w:eastAsia="Times New Roman" w:hAnsi="Cambria" w:cs="Arial"/>
          <w:color w:val="808080"/>
          <w:sz w:val="19"/>
          <w:szCs w:val="19"/>
        </w:rPr>
        <w:t xml:space="preserve"> </w:t>
      </w:r>
      <w:proofErr w:type="spellStart"/>
      <w:r w:rsidRPr="00BD5650">
        <w:rPr>
          <w:rFonts w:ascii="Cambria" w:eastAsia="Times New Roman" w:hAnsi="Cambria" w:cs="Arial"/>
          <w:color w:val="808080"/>
          <w:sz w:val="19"/>
          <w:szCs w:val="19"/>
        </w:rPr>
        <w:t>Patel,Resident</w:t>
      </w:r>
      <w:proofErr w:type="spellEnd"/>
      <w:r w:rsidRPr="00BD5650">
        <w:rPr>
          <w:rFonts w:ascii="Cambria" w:eastAsia="Times New Roman" w:hAnsi="Cambria" w:cs="Arial"/>
          <w:color w:val="808080"/>
          <w:sz w:val="19"/>
          <w:szCs w:val="19"/>
        </w:rPr>
        <w:t>, Biochemistry M: 9033465098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For inquiry on abstract for poster and oral presentation</w:t>
      </w:r>
    </w:p>
    <w:p w:rsidR="00BD5650" w:rsidRPr="00BD5650" w:rsidRDefault="00BD5650" w:rsidP="00BD56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proofErr w:type="spellStart"/>
      <w:r w:rsidRPr="00BD5650">
        <w:rPr>
          <w:rFonts w:ascii="Cambria" w:eastAsia="Times New Roman" w:hAnsi="Cambria" w:cs="Arial"/>
          <w:color w:val="808080"/>
          <w:sz w:val="19"/>
          <w:szCs w:val="19"/>
        </w:rPr>
        <w:t>Dr.Kamal</w:t>
      </w:r>
      <w:proofErr w:type="spellEnd"/>
      <w:r w:rsidRPr="00BD5650">
        <w:rPr>
          <w:rFonts w:ascii="Cambria" w:eastAsia="Times New Roman" w:hAnsi="Cambria" w:cs="Arial"/>
          <w:color w:val="808080"/>
          <w:sz w:val="19"/>
          <w:szCs w:val="19"/>
        </w:rPr>
        <w:t xml:space="preserve"> Modi, Resident, Biochemistry M: 9879415047</w:t>
      </w:r>
    </w:p>
    <w:p w:rsidR="00BD5650" w:rsidRPr="00BD5650" w:rsidRDefault="00BD5650" w:rsidP="00BD56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proofErr w:type="spellStart"/>
      <w:r w:rsidRPr="00BD5650">
        <w:rPr>
          <w:rFonts w:ascii="Cambria" w:eastAsia="Times New Roman" w:hAnsi="Cambria" w:cs="Arial"/>
          <w:color w:val="808080"/>
          <w:sz w:val="19"/>
          <w:szCs w:val="19"/>
        </w:rPr>
        <w:t>Dr</w:t>
      </w:r>
      <w:proofErr w:type="spellEnd"/>
      <w:r w:rsidRPr="00BD5650">
        <w:rPr>
          <w:rFonts w:ascii="Cambria" w:eastAsia="Times New Roman" w:hAnsi="Cambria" w:cs="Arial"/>
          <w:color w:val="808080"/>
          <w:sz w:val="19"/>
          <w:szCs w:val="19"/>
        </w:rPr>
        <w:t xml:space="preserve"> Manisha Baraiya, AP, Biochemistry M: 9409552415</w:t>
      </w:r>
    </w:p>
    <w:p w:rsidR="00BD5650" w:rsidRPr="00BD5650" w:rsidRDefault="00BD5650" w:rsidP="00BD56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proofErr w:type="spellStart"/>
      <w:r w:rsidRPr="00BD5650">
        <w:rPr>
          <w:rFonts w:ascii="Cambria" w:eastAsia="Times New Roman" w:hAnsi="Cambria" w:cs="Arial"/>
          <w:color w:val="808080"/>
          <w:sz w:val="19"/>
          <w:szCs w:val="19"/>
        </w:rPr>
        <w:t>Dr.Alok</w:t>
      </w:r>
      <w:proofErr w:type="spellEnd"/>
      <w:r w:rsidRPr="00BD5650">
        <w:rPr>
          <w:rFonts w:ascii="Cambria" w:eastAsia="Times New Roman" w:hAnsi="Cambria" w:cs="Arial"/>
          <w:color w:val="808080"/>
          <w:sz w:val="19"/>
          <w:szCs w:val="19"/>
        </w:rPr>
        <w:t xml:space="preserve"> Parekh, AP, Biochemistry M: 9428743513</w:t>
      </w:r>
    </w:p>
    <w:p w:rsidR="00BD5650" w:rsidRPr="00BD5650" w:rsidRDefault="00BD5650" w:rsidP="00BD56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proofErr w:type="spellStart"/>
      <w:r w:rsidRPr="00BD5650">
        <w:rPr>
          <w:rFonts w:ascii="Cambria" w:eastAsia="Times New Roman" w:hAnsi="Cambria" w:cs="Arial"/>
          <w:color w:val="808080"/>
          <w:sz w:val="19"/>
          <w:szCs w:val="19"/>
        </w:rPr>
        <w:t>Dr</w:t>
      </w:r>
      <w:proofErr w:type="spellEnd"/>
      <w:r w:rsidRPr="00BD5650">
        <w:rPr>
          <w:rFonts w:ascii="Cambria" w:eastAsia="Times New Roman" w:hAnsi="Cambria" w:cs="Arial"/>
          <w:color w:val="808080"/>
          <w:sz w:val="19"/>
          <w:szCs w:val="19"/>
        </w:rPr>
        <w:t xml:space="preserve"> Sarita </w:t>
      </w:r>
      <w:proofErr w:type="spellStart"/>
      <w:r w:rsidRPr="00BD5650">
        <w:rPr>
          <w:rFonts w:ascii="Cambria" w:eastAsia="Times New Roman" w:hAnsi="Cambria" w:cs="Arial"/>
          <w:color w:val="808080"/>
          <w:sz w:val="19"/>
          <w:szCs w:val="19"/>
        </w:rPr>
        <w:t>Mangukia</w:t>
      </w:r>
      <w:proofErr w:type="spellEnd"/>
      <w:r w:rsidRPr="00BD5650">
        <w:rPr>
          <w:rFonts w:ascii="Cambria" w:eastAsia="Times New Roman" w:hAnsi="Cambria" w:cs="Arial"/>
          <w:color w:val="808080"/>
          <w:sz w:val="19"/>
          <w:szCs w:val="19"/>
        </w:rPr>
        <w:t>, AP, Biochemistry M: 9898007906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CME “NABL – Impact on Laboratory Medicine”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ind w:left="266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on 27/09/2014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384" w:lineRule="atLeast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lastRenderedPageBreak/>
        <w:t>at Govt. Medical College, 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384" w:lineRule="atLeast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FF00FF"/>
          <w:sz w:val="27"/>
          <w:szCs w:val="27"/>
          <w:u w:val="single"/>
        </w:rPr>
        <w:t>Process of Registration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008000"/>
          <w:sz w:val="27"/>
          <w:szCs w:val="27"/>
          <w:u w:val="single"/>
        </w:rPr>
        <w:t>Step:1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24"/>
          <w:szCs w:val="24"/>
        </w:rPr>
        <w:t>Call following to find if registration is open or closed. If registration is open go to step:2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Dr. Sarita </w:t>
      </w: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Mangukiya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>, Senior resident, Biochemistry M: 9727384044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Dr. </w:t>
      </w: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Riddhi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 </w:t>
      </w: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Patel,Resident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>, Biochemistry M: 9033465098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008000"/>
          <w:sz w:val="27"/>
          <w:szCs w:val="27"/>
          <w:u w:val="single"/>
        </w:rPr>
        <w:t>Step:2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0000FF"/>
          <w:sz w:val="24"/>
          <w:szCs w:val="24"/>
        </w:rPr>
        <w:t>Option:1 (Preferred Method)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24"/>
          <w:szCs w:val="24"/>
        </w:rPr>
        <w:t xml:space="preserve">Pay </w:t>
      </w:r>
      <w:proofErr w:type="spellStart"/>
      <w:r w:rsidRPr="00BD5650">
        <w:rPr>
          <w:rFonts w:ascii="Cambria" w:eastAsia="Times New Roman" w:hAnsi="Cambria" w:cs="Arial"/>
          <w:b/>
          <w:bCs/>
          <w:color w:val="808080"/>
          <w:sz w:val="24"/>
          <w:szCs w:val="24"/>
        </w:rPr>
        <w:t>Rs</w:t>
      </w:r>
      <w:proofErr w:type="spellEnd"/>
      <w:r w:rsidRPr="00BD5650">
        <w:rPr>
          <w:rFonts w:ascii="Cambria" w:eastAsia="Times New Roman" w:hAnsi="Cambria" w:cs="Arial"/>
          <w:b/>
          <w:bCs/>
          <w:color w:val="808080"/>
          <w:sz w:val="24"/>
          <w:szCs w:val="24"/>
        </w:rPr>
        <w:t xml:space="preserve"> 1000 (before 20/09/14) online in favor of following account.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Name of account: Workshop Clinical Biochemistry 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Bank &amp; Branch name: Dena Bank, Medical College Branch, 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Account Number: 111111023959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IFSC Code: BKDM0231111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</w:rPr>
        <w:t>Send an email to </w:t>
      </w:r>
      <w:hyperlink r:id="rId5" w:tgtFrame="_blank" w:history="1">
        <w:r w:rsidRPr="00BD5650">
          <w:rPr>
            <w:rFonts w:ascii="Cambria" w:eastAsia="Times New Roman" w:hAnsi="Cambria" w:cs="Arial"/>
            <w:b/>
            <w:bCs/>
            <w:color w:val="1155CC"/>
            <w:u w:val="single"/>
          </w:rPr>
          <w:t>biochemistrygmcs.workshop@gmail.com</w:t>
        </w:r>
      </w:hyperlink>
      <w:r w:rsidRPr="00BD5650">
        <w:rPr>
          <w:rFonts w:ascii="Cambria" w:eastAsia="Times New Roman" w:hAnsi="Cambria" w:cs="Arial"/>
          <w:b/>
          <w:bCs/>
          <w:color w:val="808080"/>
        </w:rPr>
        <w:t> with following details</w:t>
      </w:r>
    </w:p>
    <w:p w:rsidR="00BD5650" w:rsidRPr="00BD5650" w:rsidRDefault="00BD5650" w:rsidP="00BD5650">
      <w:pPr>
        <w:numPr>
          <w:ilvl w:val="0"/>
          <w:numId w:val="3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Name</w:t>
      </w:r>
    </w:p>
    <w:p w:rsidR="00BD5650" w:rsidRPr="00BD5650" w:rsidRDefault="00BD5650" w:rsidP="00BD5650">
      <w:pPr>
        <w:numPr>
          <w:ilvl w:val="0"/>
          <w:numId w:val="3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Address</w:t>
      </w:r>
    </w:p>
    <w:p w:rsidR="00BD5650" w:rsidRPr="00BD5650" w:rsidRDefault="00BD5650" w:rsidP="00BD5650">
      <w:pPr>
        <w:numPr>
          <w:ilvl w:val="0"/>
          <w:numId w:val="3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Phone number</w:t>
      </w:r>
    </w:p>
    <w:p w:rsidR="00BD5650" w:rsidRPr="00BD5650" w:rsidRDefault="00BD5650" w:rsidP="00BD5650">
      <w:pPr>
        <w:numPr>
          <w:ilvl w:val="0"/>
          <w:numId w:val="3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bank account number from which transfer is made</w:t>
      </w:r>
    </w:p>
    <w:p w:rsidR="00BD5650" w:rsidRPr="00BD5650" w:rsidRDefault="00BD5650" w:rsidP="00BD5650">
      <w:pPr>
        <w:numPr>
          <w:ilvl w:val="0"/>
          <w:numId w:val="3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Your current working status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0000FF"/>
          <w:sz w:val="24"/>
          <w:szCs w:val="24"/>
        </w:rPr>
        <w:t>Option:2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</w:rPr>
        <w:t>Prepare </w:t>
      </w:r>
      <w:proofErr w:type="spellStart"/>
      <w:r w:rsidRPr="00BD5650">
        <w:rPr>
          <w:rFonts w:ascii="Cambria" w:eastAsia="Times New Roman" w:hAnsi="Cambria" w:cs="Arial"/>
          <w:b/>
          <w:bCs/>
          <w:color w:val="808080"/>
        </w:rPr>
        <w:t>Rs</w:t>
      </w:r>
      <w:proofErr w:type="spellEnd"/>
      <w:r w:rsidRPr="00BD5650">
        <w:rPr>
          <w:rFonts w:ascii="Cambria" w:eastAsia="Times New Roman" w:hAnsi="Cambria" w:cs="Arial"/>
          <w:b/>
          <w:bCs/>
          <w:color w:val="808080"/>
        </w:rPr>
        <w:t> 1000 (to reach following address before 20/09/14)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</w:rPr>
        <w:t>draft/</w:t>
      </w:r>
      <w:proofErr w:type="spellStart"/>
      <w:r w:rsidRPr="00BD5650">
        <w:rPr>
          <w:rFonts w:ascii="Cambria" w:eastAsia="Times New Roman" w:hAnsi="Cambria" w:cs="Arial"/>
          <w:b/>
          <w:bCs/>
          <w:color w:val="808080"/>
        </w:rPr>
        <w:t>cheque</w:t>
      </w:r>
      <w:proofErr w:type="spellEnd"/>
      <w:r w:rsidRPr="00BD5650">
        <w:rPr>
          <w:rFonts w:ascii="Cambria" w:eastAsia="Times New Roman" w:hAnsi="Cambria" w:cs="Arial"/>
          <w:b/>
          <w:bCs/>
          <w:color w:val="808080"/>
        </w:rPr>
        <w:t xml:space="preserve"> in favor of following account.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Name of account: Workshop Clinical Biochemistry 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Bank &amp; Branch name: Dena Bank, Medical College Branch, 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Arial" w:eastAsia="Times New Roman" w:hAnsi="Arial" w:cs="Arial"/>
          <w:color w:val="808080"/>
          <w:sz w:val="19"/>
          <w:szCs w:val="19"/>
        </w:rPr>
        <w:t xml:space="preserve">Account Number: </w:t>
      </w:r>
      <w:r w:rsidRPr="00BD5650">
        <w:rPr>
          <w:rFonts w:ascii="Cambria" w:eastAsia="Times New Roman" w:hAnsi="Cambria" w:cs="Arial"/>
          <w:color w:val="808080"/>
        </w:rPr>
        <w:t>111111023959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</w:rPr>
        <w:t>Prepare a plain paper application with following details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Name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Address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Phone number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bank account number from which transfer is made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Your current working status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</w:rPr>
        <w:t xml:space="preserve">Send </w:t>
      </w:r>
      <w:proofErr w:type="spellStart"/>
      <w:r w:rsidRPr="00BD5650">
        <w:rPr>
          <w:rFonts w:ascii="Cambria" w:eastAsia="Times New Roman" w:hAnsi="Cambria" w:cs="Arial"/>
          <w:b/>
          <w:bCs/>
          <w:color w:val="808080"/>
        </w:rPr>
        <w:t>cheque</w:t>
      </w:r>
      <w:proofErr w:type="spellEnd"/>
      <w:r w:rsidRPr="00BD5650">
        <w:rPr>
          <w:rFonts w:ascii="Cambria" w:eastAsia="Times New Roman" w:hAnsi="Cambria" w:cs="Arial"/>
          <w:b/>
          <w:bCs/>
          <w:color w:val="808080"/>
        </w:rPr>
        <w:t>/draft and paper application to following address so as to reach before 20/09/14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proofErr w:type="spellStart"/>
      <w:r w:rsidRPr="00BD5650">
        <w:rPr>
          <w:rFonts w:ascii="Cambria" w:eastAsia="Times New Roman" w:hAnsi="Cambria" w:cs="Arial"/>
          <w:color w:val="808080"/>
        </w:rPr>
        <w:t>Dr</w:t>
      </w:r>
      <w:proofErr w:type="spellEnd"/>
      <w:r w:rsidRPr="00BD5650">
        <w:rPr>
          <w:rFonts w:ascii="Cambria" w:eastAsia="Times New Roman" w:hAnsi="Cambria" w:cs="Arial"/>
          <w:color w:val="808080"/>
        </w:rPr>
        <w:t xml:space="preserve"> </w:t>
      </w:r>
      <w:proofErr w:type="spellStart"/>
      <w:r w:rsidRPr="00BD5650">
        <w:rPr>
          <w:rFonts w:ascii="Cambria" w:eastAsia="Times New Roman" w:hAnsi="Cambria" w:cs="Arial"/>
          <w:color w:val="808080"/>
        </w:rPr>
        <w:t>Shailesh</w:t>
      </w:r>
      <w:proofErr w:type="spellEnd"/>
      <w:r w:rsidRPr="00BD5650">
        <w:rPr>
          <w:rFonts w:ascii="Cambria" w:eastAsia="Times New Roman" w:hAnsi="Cambria" w:cs="Arial"/>
          <w:color w:val="808080"/>
        </w:rPr>
        <w:t xml:space="preserve"> Patel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 xml:space="preserve">E-2/1 Professor </w:t>
      </w:r>
      <w:proofErr w:type="spellStart"/>
      <w:r w:rsidRPr="00BD5650">
        <w:rPr>
          <w:rFonts w:ascii="Cambria" w:eastAsia="Times New Roman" w:hAnsi="Cambria" w:cs="Arial"/>
          <w:color w:val="808080"/>
        </w:rPr>
        <w:t>Baunglows</w:t>
      </w:r>
      <w:proofErr w:type="spellEnd"/>
      <w:r w:rsidRPr="00BD5650">
        <w:rPr>
          <w:rFonts w:ascii="Cambria" w:eastAsia="Times New Roman" w:hAnsi="Cambria" w:cs="Arial"/>
          <w:color w:val="808080"/>
        </w:rPr>
        <w:t>,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New Civil Hospital 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CME “NABL – Impact on Laboratory Medicine”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240" w:lineRule="auto"/>
        <w:ind w:left="266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on 27/09/2014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384" w:lineRule="atLeast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  <w:sz w:val="19"/>
          <w:szCs w:val="19"/>
        </w:rPr>
        <w:t>at Govt. Medical College, Surat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384" w:lineRule="atLeast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FF00FF"/>
          <w:sz w:val="27"/>
          <w:szCs w:val="27"/>
          <w:u w:val="single"/>
        </w:rPr>
        <w:t>Process of Poster presentation/Oral presentation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</w:rPr>
        <w:t>Step:1 Register for the CME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808080"/>
        </w:rPr>
        <w:t>Step:2 Send an email to </w:t>
      </w:r>
      <w:hyperlink r:id="rId6" w:tgtFrame="_blank" w:history="1">
        <w:r w:rsidRPr="00BD5650">
          <w:rPr>
            <w:rFonts w:ascii="Cambria" w:eastAsia="Times New Roman" w:hAnsi="Cambria" w:cs="Arial"/>
            <w:b/>
            <w:bCs/>
            <w:color w:val="1155CC"/>
            <w:u w:val="single"/>
          </w:rPr>
          <w:t>biochemistrygmcs.workshop@gmail.com</w:t>
        </w:r>
      </w:hyperlink>
      <w:r w:rsidRPr="00BD5650">
        <w:rPr>
          <w:rFonts w:ascii="Cambria" w:eastAsia="Times New Roman" w:hAnsi="Cambria" w:cs="Arial"/>
          <w:b/>
          <w:bCs/>
          <w:color w:val="808080"/>
        </w:rPr>
        <w:t> with following details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Name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Address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lastRenderedPageBreak/>
        <w:t>Phone number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Is abstract for postal/oral presentation or both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Abstract as attachment to the email (as PDF, DOC or ODT file)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Abstract should have following points</w:t>
      </w:r>
    </w:p>
    <w:p w:rsidR="00BD5650" w:rsidRPr="00BD5650" w:rsidRDefault="00BD5650" w:rsidP="00BD5650">
      <w:pPr>
        <w:numPr>
          <w:ilvl w:val="0"/>
          <w:numId w:val="4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Name of authors</w:t>
      </w:r>
    </w:p>
    <w:p w:rsidR="00BD5650" w:rsidRPr="00BD5650" w:rsidRDefault="00BD5650" w:rsidP="00BD5650">
      <w:pPr>
        <w:numPr>
          <w:ilvl w:val="0"/>
          <w:numId w:val="4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Address of principle authors</w:t>
      </w:r>
    </w:p>
    <w:p w:rsidR="00BD5650" w:rsidRPr="00BD5650" w:rsidRDefault="00BD5650" w:rsidP="00BD5650">
      <w:pPr>
        <w:numPr>
          <w:ilvl w:val="0"/>
          <w:numId w:val="4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Aims</w:t>
      </w:r>
    </w:p>
    <w:p w:rsidR="00BD5650" w:rsidRPr="00BD5650" w:rsidRDefault="00BD5650" w:rsidP="00BD5650">
      <w:pPr>
        <w:numPr>
          <w:ilvl w:val="0"/>
          <w:numId w:val="4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Methodology</w:t>
      </w:r>
    </w:p>
    <w:p w:rsidR="00BD5650" w:rsidRPr="00BD5650" w:rsidRDefault="00BD5650" w:rsidP="00BD5650">
      <w:pPr>
        <w:numPr>
          <w:ilvl w:val="0"/>
          <w:numId w:val="4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Results</w:t>
      </w:r>
    </w:p>
    <w:p w:rsidR="00BD5650" w:rsidRPr="00BD5650" w:rsidRDefault="00BD5650" w:rsidP="00BD5650">
      <w:pPr>
        <w:numPr>
          <w:ilvl w:val="0"/>
          <w:numId w:val="4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Conclusion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numPr>
          <w:ilvl w:val="0"/>
          <w:numId w:val="5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Last date for submission of abstract:22-09-2014</w:t>
      </w:r>
    </w:p>
    <w:p w:rsidR="00BD5650" w:rsidRPr="00BD5650" w:rsidRDefault="00BD5650" w:rsidP="00BD5650">
      <w:pPr>
        <w:numPr>
          <w:ilvl w:val="0"/>
          <w:numId w:val="5"/>
        </w:numPr>
        <w:shd w:val="clear" w:color="auto" w:fill="FFFFFF"/>
        <w:spacing w:before="100" w:beforeAutospacing="1" w:after="0" w:line="102" w:lineRule="atLeast"/>
        <w:ind w:left="945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</w:rPr>
        <w:t>Selected posters and oral presentation will be communicated by email before 23-09-2014.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</w:p>
    <w:p w:rsidR="00BD5650" w:rsidRPr="00BD5650" w:rsidRDefault="00BD5650" w:rsidP="00BD5650">
      <w:pPr>
        <w:shd w:val="clear" w:color="auto" w:fill="FFFFFF"/>
        <w:spacing w:before="100" w:beforeAutospacing="1" w:after="0" w:line="384" w:lineRule="atLeast"/>
        <w:jc w:val="center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b/>
          <w:bCs/>
          <w:color w:val="FF00FF"/>
          <w:sz w:val="27"/>
          <w:szCs w:val="27"/>
          <w:u w:val="single"/>
        </w:rPr>
        <w:t>How to reach at CME site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24"/>
          <w:szCs w:val="24"/>
        </w:rPr>
        <w:t>Take auto rickshaw / Taxi from Surat railway station/bus stand to Auditorium Hall, 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Mahavir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 Cardiac Hospital, </w:t>
      </w: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Athwa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 Gate, Opposite </w:t>
      </w: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Vanita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 </w:t>
      </w: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Vishram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 Ground, Surat. 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24"/>
          <w:szCs w:val="24"/>
        </w:rPr>
        <w:t>It is about 4-5 km. </w:t>
      </w:r>
    </w:p>
    <w:p w:rsidR="00BD5650" w:rsidRPr="00BD5650" w:rsidRDefault="00BD5650" w:rsidP="00BD5650">
      <w:pPr>
        <w:shd w:val="clear" w:color="auto" w:fill="FFFFFF"/>
        <w:spacing w:before="100" w:beforeAutospacing="1" w:after="0" w:line="102" w:lineRule="atLeast"/>
        <w:rPr>
          <w:rFonts w:ascii="Arial" w:eastAsia="Times New Roman" w:hAnsi="Arial" w:cs="Arial"/>
          <w:color w:val="808080"/>
          <w:sz w:val="19"/>
          <w:szCs w:val="19"/>
        </w:rPr>
      </w:pPr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Auto rickshaw charge </w:t>
      </w: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Rs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 xml:space="preserve">. 50-70 &amp; Taxi charge </w:t>
      </w:r>
      <w:proofErr w:type="spellStart"/>
      <w:r w:rsidRPr="00BD5650">
        <w:rPr>
          <w:rFonts w:ascii="Cambria" w:eastAsia="Times New Roman" w:hAnsi="Cambria" w:cs="Arial"/>
          <w:color w:val="808080"/>
          <w:sz w:val="24"/>
          <w:szCs w:val="24"/>
        </w:rPr>
        <w:t>Rs</w:t>
      </w:r>
      <w:proofErr w:type="spellEnd"/>
      <w:r w:rsidRPr="00BD5650">
        <w:rPr>
          <w:rFonts w:ascii="Cambria" w:eastAsia="Times New Roman" w:hAnsi="Cambria" w:cs="Arial"/>
          <w:color w:val="808080"/>
          <w:sz w:val="24"/>
          <w:szCs w:val="24"/>
        </w:rPr>
        <w:t>. 200-250. </w:t>
      </w:r>
    </w:p>
    <w:p w:rsidR="00EA0157" w:rsidRDefault="00EA0157"/>
    <w:sectPr w:rsidR="00EA0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444BF"/>
    <w:multiLevelType w:val="multilevel"/>
    <w:tmpl w:val="3842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051C4"/>
    <w:multiLevelType w:val="multilevel"/>
    <w:tmpl w:val="14B6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C6679"/>
    <w:multiLevelType w:val="multilevel"/>
    <w:tmpl w:val="1910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63289E"/>
    <w:multiLevelType w:val="multilevel"/>
    <w:tmpl w:val="D03C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41440"/>
    <w:multiLevelType w:val="multilevel"/>
    <w:tmpl w:val="3E7E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50"/>
    <w:rsid w:val="00BD5650"/>
    <w:rsid w:val="00E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7767"/>
  <w15:chartTrackingRefBased/>
  <w15:docId w15:val="{9255240F-469C-442F-9352-3D10E64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5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l">
    <w:name w:val="il"/>
    <w:basedOn w:val="DefaultParagraphFont"/>
    <w:rsid w:val="00BD5650"/>
  </w:style>
  <w:style w:type="character" w:customStyle="1" w:styleId="apple-converted-space">
    <w:name w:val="apple-converted-space"/>
    <w:basedOn w:val="DefaultParagraphFont"/>
    <w:rsid w:val="00BD5650"/>
  </w:style>
  <w:style w:type="paragraph" w:styleId="NormalWeb">
    <w:name w:val="Normal (Web)"/>
    <w:basedOn w:val="Normal"/>
    <w:uiPriority w:val="99"/>
    <w:semiHidden/>
    <w:unhideWhenUsed/>
    <w:rsid w:val="00BD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chemistrygmcs@gmail.com" TargetMode="External"/><Relationship Id="rId5" Type="http://schemas.openxmlformats.org/officeDocument/2006/relationships/hyperlink" Target="mailto:biochemistrygm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</dc:creator>
  <cp:keywords/>
  <dc:description/>
  <cp:lastModifiedBy>Sarita</cp:lastModifiedBy>
  <cp:revision>1</cp:revision>
  <dcterms:created xsi:type="dcterms:W3CDTF">2017-03-09T06:18:00Z</dcterms:created>
  <dcterms:modified xsi:type="dcterms:W3CDTF">2017-03-09T06:19:00Z</dcterms:modified>
</cp:coreProperties>
</file>